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0001503225</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w w:val="97"/>
              </w:rPr>
              <w:t>Building One,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512-314-3400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Pablo Lagos Espinosa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Non-Voting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w:t>
            </w:r>
          </w:p>
        </w:tc>
        <w:tc>
          <w:tcPr>
            <w:tcW w:w="130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20000</w:t>
            </w:r>
          </w:p>
        </w:tc>
        <w:tc>
          <w:tcPr>
            <w:tcW w:w="1140" w:type="dxa"/>
            <w:vAlign w:val="bottom"/>
            <w:vMerge w:val="restart"/>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643000</w:t>
            </w:r>
          </w:p>
        </w:tc>
        <w:tc>
          <w:tcPr>
            <w:tcW w:w="0" w:type="dxa"/>
            <w:vAlign w:val="bottom"/>
          </w:tcPr>
          <w:p>
            <w:pPr>
              <w:spacing w:after="0"/>
              <w:rPr>
                <w:sz w:val="1"/>
                <w:szCs w:val="1"/>
                <w:color w:val="auto"/>
              </w:rPr>
            </w:pPr>
          </w:p>
        </w:tc>
      </w:tr>
      <w:tr>
        <w:trPr>
          <w:trHeight w:val="12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58565807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52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7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Non-</w:t>
      </w:r>
    </w:p>
    <w:p>
      <w:pPr>
        <w:spacing w:after="0" w:line="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Voting</w:t>
      </w:r>
      <w:r>
        <w:rPr>
          <w:sz w:val="20"/>
          <w:szCs w:val="20"/>
          <w:color w:val="auto"/>
        </w:rPr>
        <w:tab/>
      </w:r>
      <w:r>
        <w:rPr>
          <w:rFonts w:ascii="Times New Roman" w:cs="Times New Roman" w:eastAsia="Times New Roman" w:hAnsi="Times New Roman"/>
          <w:sz w:val="22"/>
          <w:szCs w:val="22"/>
          <w:color w:val="auto"/>
        </w:rPr>
        <w:t>09/30/2016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09/30/2016 N/A</w:t>
      </w: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Non-</w:t>
      </w:r>
    </w:p>
    <w:p>
      <w:pPr>
        <w:spacing w:after="0" w:line="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Voting</w:t>
      </w:r>
      <w:r>
        <w:rPr>
          <w:sz w:val="20"/>
          <w:szCs w:val="20"/>
          <w:color w:val="auto"/>
        </w:rPr>
        <w:tab/>
      </w:r>
      <w:r>
        <w:rPr>
          <w:rFonts w:ascii="Times New Roman" w:cs="Times New Roman" w:eastAsia="Times New Roman" w:hAnsi="Times New Roman"/>
          <w:sz w:val="22"/>
          <w:szCs w:val="22"/>
          <w:color w:val="auto"/>
        </w:rPr>
        <w:t>09/30/2016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487</w:t>
      </w:r>
      <w:r>
        <w:rPr>
          <w:sz w:val="20"/>
          <w:szCs w:val="20"/>
          <w:color w:val="auto"/>
        </w:rPr>
        <w:tab/>
      </w:r>
      <w:r>
        <w:rPr>
          <w:rFonts w:ascii="Times New Roman" w:cs="Times New Roman" w:eastAsia="Times New Roman" w:hAnsi="Times New Roman"/>
          <w:sz w:val="21"/>
          <w:szCs w:val="21"/>
          <w:color w:val="auto"/>
        </w:rPr>
        <w:t>09/30/2016 N/A</w:t>
      </w: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Class A Non-</w:t>
      </w:r>
    </w:p>
    <w:p>
      <w:pPr>
        <w:spacing w:after="0" w:line="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Voting</w:t>
      </w:r>
      <w:r>
        <w:rPr>
          <w:sz w:val="20"/>
          <w:szCs w:val="20"/>
          <w:color w:val="auto"/>
        </w:rPr>
        <w:tab/>
      </w:r>
      <w:r>
        <w:rPr>
          <w:rFonts w:ascii="Times New Roman" w:cs="Times New Roman" w:eastAsia="Times New Roman" w:hAnsi="Times New Roman"/>
          <w:sz w:val="22"/>
          <w:szCs w:val="22"/>
          <w:color w:val="auto"/>
        </w:rPr>
        <w:t>09/30/2018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9513</w:t>
      </w:r>
      <w:r>
        <w:rPr>
          <w:sz w:val="20"/>
          <w:szCs w:val="20"/>
          <w:color w:val="auto"/>
        </w:rPr>
        <w:tab/>
      </w:r>
      <w:r>
        <w:rPr>
          <w:rFonts w:ascii="Times New Roman" w:cs="Times New Roman" w:eastAsia="Times New Roman" w:hAnsi="Times New Roman"/>
          <w:sz w:val="21"/>
          <w:szCs w:val="21"/>
          <w:color w:val="auto"/>
        </w:rPr>
        <w:t>09/30/2018 N/A</w:t>
      </w: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shares filed for today will be sold by the Lakeside Growth Enterprise LP, Pablo Lagos Espinosa as beneficial owner.</w:t>
      </w:r>
    </w:p>
    <w:p>
      <w:pPr>
        <w:spacing w:after="0"/>
        <w:rPr>
          <w:sz w:val="20"/>
          <w:szCs w:val="20"/>
          <w:color w:val="auto"/>
        </w:rPr>
      </w:pPr>
      <w:r>
        <w:rPr>
          <w:rFonts w:ascii="Times New Roman" w:cs="Times New Roman" w:eastAsia="Times New Roman" w:hAnsi="Times New Roman"/>
          <w:sz w:val="22"/>
          <w:szCs w:val="22"/>
          <w:color w:val="auto"/>
        </w:rPr>
        <w:t>06/05/2026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03/04/2026</w:t>
      </w:r>
    </w:p>
    <w:p>
      <w:pPr>
        <w:spacing w:after="0" w:line="612" w:lineRule="exact"/>
        <w:rPr>
          <w:sz w:val="20"/>
          <w:szCs w:val="20"/>
          <w:color w:val="auto"/>
        </w:rPr>
      </w:pPr>
    </w:p>
    <w:p>
      <w:pPr>
        <w:sectPr>
          <w:pgSz w:w="11900" w:h="16838" w:orient="portrait"/>
          <w:cols w:equalWidth="0" w:num="2">
            <w:col w:w="4160" w:space="160"/>
            <w:col w:w="69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320" w:type="dxa"/>
            <w:vAlign w:val="bottom"/>
          </w:tcPr>
          <w:p>
            <w:pPr>
              <w:ind w:left="172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Pablo Lagos</w:t>
            </w:r>
          </w:p>
        </w:tc>
        <w:tc>
          <w:tcPr>
            <w:tcW w:w="0" w:type="dxa"/>
            <w:vAlign w:val="bottom"/>
          </w:tcPr>
          <w:p>
            <w:pPr>
              <w:spacing w:after="0"/>
              <w:rPr>
                <w:sz w:val="1"/>
                <w:szCs w:val="1"/>
                <w:color w:val="auto"/>
              </w:rPr>
            </w:pPr>
          </w:p>
        </w:tc>
      </w:tr>
      <w:tr>
        <w:trPr>
          <w:trHeight w:val="161"/>
        </w:trPr>
        <w:tc>
          <w:tcPr>
            <w:tcW w:w="2560" w:type="dxa"/>
            <w:vAlign w:val="bottom"/>
            <w:vMerge w:val="continue"/>
          </w:tcPr>
          <w:p>
            <w:pPr>
              <w:spacing w:after="0"/>
              <w:rPr>
                <w:sz w:val="13"/>
                <w:szCs w:val="13"/>
                <w:color w:val="auto"/>
              </w:rPr>
            </w:pPr>
          </w:p>
        </w:tc>
        <w:tc>
          <w:tcPr>
            <w:tcW w:w="8320" w:type="dxa"/>
            <w:vAlign w:val="bottom"/>
            <w:vMerge w:val="restart"/>
          </w:tcPr>
          <w:p>
            <w:pPr>
              <w:ind w:left="1720"/>
              <w:spacing w:after="0"/>
              <w:rPr>
                <w:sz w:val="20"/>
                <w:szCs w:val="20"/>
                <w:color w:val="auto"/>
              </w:rPr>
            </w:pPr>
            <w:r>
              <w:rPr>
                <w:rFonts w:ascii="Times New Roman" w:cs="Times New Roman" w:eastAsia="Times New Roman" w:hAnsi="Times New Roman"/>
                <w:sz w:val="22"/>
                <w:szCs w:val="22"/>
                <w:color w:val="auto"/>
              </w:rPr>
              <w:t>Espinosa</w:t>
            </w: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8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2026-06-05T17:51:50Z</dcterms:created>
  <dcterms:modified xsi:type="dcterms:W3CDTF">2026-06-05T17:51:50Z</dcterms:modified>
</cp:coreProperties>
</file>